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73" w:rsidRDefault="000652E8" w:rsidP="005A0C73">
      <w:pPr>
        <w:shd w:val="clear" w:color="auto" w:fill="4F81BD" w:themeFill="accent1"/>
        <w:rPr>
          <w:b/>
          <w:color w:val="FFFFFF" w:themeColor="background1"/>
          <w:sz w:val="32"/>
          <w:szCs w:val="32"/>
        </w:rPr>
      </w:pPr>
      <w:r>
        <w:rPr>
          <w:b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1534509</wp:posOffset>
                </wp:positionH>
                <wp:positionV relativeFrom="paragraph">
                  <wp:posOffset>81981</wp:posOffset>
                </wp:positionV>
                <wp:extent cx="4298731" cy="756745"/>
                <wp:effectExtent l="0" t="0" r="26035" b="247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731" cy="756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2E8" w:rsidRPr="000652E8" w:rsidRDefault="000652E8" w:rsidP="000652E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652E8">
                              <w:rPr>
                                <w:sz w:val="32"/>
                                <w:szCs w:val="32"/>
                              </w:rPr>
                              <w:t>ANNUAL ACADEMIC AFFAIRS ASSESSMENT CALENDAR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0.85pt;margin-top:6.45pt;width:338.5pt;height:5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" fillcolor="white [3201]" strokeweight=".5pt">
                <v:textbox>
                  <w:txbxContent>
                    <w:p w:rsidR="000652E8" w:rsidRPr="000652E8" w:rsidRDefault="000652E8" w:rsidP="000652E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652E8">
                        <w:rPr>
                          <w:sz w:val="32"/>
                          <w:szCs w:val="32"/>
                        </w:rPr>
                        <w:t>ANNUAL ACADEMIC AFFAIRS ASSESSMENT CALENDAR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b/>
          <w:noProof/>
          <w:color w:val="FFFFFF" w:themeColor="background1"/>
          <w:sz w:val="32"/>
          <w:szCs w:val="32"/>
        </w:rPr>
        <w:drawing>
          <wp:inline distT="0" distB="0" distL="0" distR="0" wp14:anchorId="6CD06C55" wp14:editId="12D8E9CD">
            <wp:extent cx="1344706" cy="1264023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 Color (new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100" cy="126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b/>
          <w:color w:val="FFFFFF" w:themeColor="background1"/>
          <w:sz w:val="32"/>
          <w:szCs w:val="32"/>
        </w:rPr>
        <w:t xml:space="preserve">     </w:t>
      </w:r>
    </w:p>
    <w:tbl>
      <w:tblPr>
        <w:tblStyle w:val="TableGrid"/>
        <w:tblW w:w="10710" w:type="dxa"/>
        <w:tblInd w:w="-522" w:type="dxa"/>
        <w:tblLook w:val="04A0" w:firstRow="1" w:lastRow="0" w:firstColumn="1" w:lastColumn="0" w:noHBand="0" w:noVBand="1"/>
      </w:tblPr>
      <w:tblGrid>
        <w:gridCol w:w="2520"/>
        <w:gridCol w:w="5130"/>
        <w:gridCol w:w="3060"/>
      </w:tblGrid>
      <w:tr w:rsidR="000652E8" w:rsidRPr="000652E8" w:rsidTr="00A977D3">
        <w:trPr>
          <w:trHeight w:val="350"/>
        </w:trPr>
        <w:tc>
          <w:tcPr>
            <w:tcW w:w="2520" w:type="dxa"/>
            <w:shd w:val="clear" w:color="auto" w:fill="auto"/>
          </w:tcPr>
          <w:p w:rsidR="000652E8" w:rsidRPr="00A977D3" w:rsidRDefault="00A977D3" w:rsidP="000652E8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MM</w:t>
            </w:r>
            <w:r w:rsidR="00AA1E99">
              <w:rPr>
                <w:b/>
                <w:color w:val="FFFFFF" w:themeColor="background1"/>
                <w:sz w:val="28"/>
                <w:szCs w:val="28"/>
              </w:rPr>
              <w:t>––––</w:t>
            </w:r>
            <w:r>
              <w:rPr>
                <w:b/>
                <w:sz w:val="28"/>
                <w:szCs w:val="28"/>
              </w:rPr>
              <w:t>Month</w:t>
            </w:r>
          </w:p>
        </w:tc>
        <w:tc>
          <w:tcPr>
            <w:tcW w:w="5130" w:type="dxa"/>
            <w:shd w:val="clear" w:color="auto" w:fill="auto"/>
          </w:tcPr>
          <w:p w:rsidR="000652E8" w:rsidRPr="000652E8" w:rsidRDefault="000652E8" w:rsidP="000652E8">
            <w:pPr>
              <w:jc w:val="center"/>
              <w:rPr>
                <w:b/>
                <w:sz w:val="28"/>
                <w:szCs w:val="28"/>
              </w:rPr>
            </w:pPr>
            <w:r w:rsidRPr="000652E8">
              <w:rPr>
                <w:b/>
                <w:sz w:val="28"/>
                <w:szCs w:val="28"/>
              </w:rPr>
              <w:t>Event/Activity</w:t>
            </w:r>
          </w:p>
        </w:tc>
        <w:tc>
          <w:tcPr>
            <w:tcW w:w="3060" w:type="dxa"/>
            <w:shd w:val="clear" w:color="auto" w:fill="auto"/>
          </w:tcPr>
          <w:p w:rsidR="000652E8" w:rsidRPr="000652E8" w:rsidRDefault="000652E8" w:rsidP="000652E8">
            <w:pPr>
              <w:jc w:val="center"/>
              <w:rPr>
                <w:b/>
                <w:sz w:val="28"/>
                <w:szCs w:val="28"/>
              </w:rPr>
            </w:pPr>
            <w:r w:rsidRPr="000652E8">
              <w:rPr>
                <w:b/>
                <w:sz w:val="28"/>
                <w:szCs w:val="28"/>
              </w:rPr>
              <w:t>Responsible Parties</w:t>
            </w:r>
          </w:p>
        </w:tc>
      </w:tr>
      <w:tr w:rsidR="00A977D3" w:rsidRPr="00A977D3" w:rsidTr="00A977D3">
        <w:trPr>
          <w:trHeight w:val="647"/>
        </w:trPr>
        <w:tc>
          <w:tcPr>
            <w:tcW w:w="2520" w:type="dxa"/>
            <w:shd w:val="clear" w:color="auto" w:fill="auto"/>
          </w:tcPr>
          <w:p w:rsidR="005A0C73" w:rsidRPr="00A977D3" w:rsidRDefault="00A977D3" w:rsidP="000652E8">
            <w:pPr>
              <w:rPr>
                <w:b/>
                <w:sz w:val="28"/>
                <w:szCs w:val="28"/>
              </w:rPr>
            </w:pPr>
            <w:r w:rsidRPr="00A977D3">
              <w:rPr>
                <w:b/>
                <w:sz w:val="28"/>
                <w:szCs w:val="28"/>
              </w:rPr>
              <w:t>Augus</w:t>
            </w: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130" w:type="dxa"/>
            <w:shd w:val="clear" w:color="auto" w:fill="auto"/>
          </w:tcPr>
          <w:p w:rsidR="005A0C73" w:rsidRPr="00A977D3" w:rsidRDefault="005A0C73" w:rsidP="000652E8">
            <w:pPr>
              <w:rPr>
                <w:sz w:val="28"/>
                <w:szCs w:val="28"/>
              </w:rPr>
            </w:pPr>
            <w:r w:rsidRPr="00A977D3">
              <w:rPr>
                <w:sz w:val="28"/>
                <w:szCs w:val="28"/>
              </w:rPr>
              <w:t>Entering Freshmen Placement Test</w:t>
            </w:r>
          </w:p>
        </w:tc>
        <w:tc>
          <w:tcPr>
            <w:tcW w:w="3060" w:type="dxa"/>
            <w:shd w:val="clear" w:color="auto" w:fill="auto"/>
          </w:tcPr>
          <w:p w:rsidR="005A0C73" w:rsidRPr="00A977D3" w:rsidRDefault="000652E8">
            <w:pPr>
              <w:rPr>
                <w:sz w:val="28"/>
                <w:szCs w:val="28"/>
              </w:rPr>
            </w:pPr>
            <w:r w:rsidRPr="00A977D3">
              <w:rPr>
                <w:sz w:val="28"/>
                <w:szCs w:val="28"/>
              </w:rPr>
              <w:t>Academic Research</w:t>
            </w:r>
          </w:p>
          <w:p w:rsidR="000652E8" w:rsidRPr="00A977D3" w:rsidRDefault="000652E8">
            <w:pPr>
              <w:rPr>
                <w:sz w:val="28"/>
                <w:szCs w:val="28"/>
              </w:rPr>
            </w:pPr>
            <w:r w:rsidRPr="00A977D3">
              <w:rPr>
                <w:sz w:val="28"/>
                <w:szCs w:val="28"/>
              </w:rPr>
              <w:t>Academic Affairs</w:t>
            </w:r>
          </w:p>
        </w:tc>
      </w:tr>
      <w:tr w:rsidR="00A977D3" w:rsidRPr="00A977D3" w:rsidTr="00A977D3">
        <w:tc>
          <w:tcPr>
            <w:tcW w:w="2520" w:type="dxa"/>
            <w:shd w:val="clear" w:color="auto" w:fill="auto"/>
          </w:tcPr>
          <w:p w:rsidR="005A0C73" w:rsidRPr="00A977D3" w:rsidRDefault="005A0C73">
            <w:pPr>
              <w:rPr>
                <w:b/>
                <w:sz w:val="28"/>
                <w:szCs w:val="28"/>
              </w:rPr>
            </w:pPr>
            <w:r w:rsidRPr="00A977D3">
              <w:rPr>
                <w:b/>
                <w:sz w:val="28"/>
                <w:szCs w:val="28"/>
              </w:rPr>
              <w:t>September</w:t>
            </w:r>
          </w:p>
        </w:tc>
        <w:tc>
          <w:tcPr>
            <w:tcW w:w="5130" w:type="dxa"/>
            <w:shd w:val="clear" w:color="auto" w:fill="auto"/>
          </w:tcPr>
          <w:p w:rsidR="005A0C73" w:rsidRPr="00A977D3" w:rsidRDefault="005A0C73" w:rsidP="005A0C73">
            <w:pPr>
              <w:rPr>
                <w:sz w:val="28"/>
                <w:szCs w:val="28"/>
              </w:rPr>
            </w:pPr>
            <w:r w:rsidRPr="00A977D3">
              <w:rPr>
                <w:sz w:val="28"/>
                <w:szCs w:val="28"/>
              </w:rPr>
              <w:t>Early ALERT ASSESSMENT (Fall)</w:t>
            </w:r>
          </w:p>
          <w:p w:rsidR="005A0C73" w:rsidRPr="00A977D3" w:rsidRDefault="005A0C73" w:rsidP="000652E8">
            <w:pPr>
              <w:rPr>
                <w:sz w:val="28"/>
                <w:szCs w:val="28"/>
              </w:rPr>
            </w:pPr>
            <w:r w:rsidRPr="00A977D3">
              <w:rPr>
                <w:sz w:val="28"/>
                <w:szCs w:val="28"/>
              </w:rPr>
              <w:t>All Students (All Courses)</w:t>
            </w:r>
          </w:p>
        </w:tc>
        <w:tc>
          <w:tcPr>
            <w:tcW w:w="3060" w:type="dxa"/>
            <w:shd w:val="clear" w:color="auto" w:fill="auto"/>
          </w:tcPr>
          <w:p w:rsidR="005A0C73" w:rsidRPr="00A977D3" w:rsidRDefault="000652E8">
            <w:pPr>
              <w:rPr>
                <w:sz w:val="28"/>
                <w:szCs w:val="28"/>
              </w:rPr>
            </w:pPr>
            <w:r w:rsidRPr="00A977D3">
              <w:rPr>
                <w:sz w:val="28"/>
                <w:szCs w:val="28"/>
              </w:rPr>
              <w:t>All Academic Divisions</w:t>
            </w:r>
          </w:p>
        </w:tc>
      </w:tr>
      <w:tr w:rsidR="00A977D3" w:rsidRPr="00A977D3" w:rsidTr="00A977D3">
        <w:tc>
          <w:tcPr>
            <w:tcW w:w="2520" w:type="dxa"/>
            <w:shd w:val="clear" w:color="auto" w:fill="auto"/>
          </w:tcPr>
          <w:p w:rsidR="005A0C73" w:rsidRPr="00A977D3" w:rsidRDefault="005A0C73">
            <w:pPr>
              <w:rPr>
                <w:b/>
                <w:sz w:val="28"/>
                <w:szCs w:val="28"/>
              </w:rPr>
            </w:pPr>
            <w:r w:rsidRPr="00A977D3">
              <w:rPr>
                <w:b/>
                <w:sz w:val="28"/>
                <w:szCs w:val="28"/>
              </w:rPr>
              <w:t>October</w:t>
            </w:r>
          </w:p>
          <w:p w:rsidR="005A0C73" w:rsidRPr="00A977D3" w:rsidRDefault="005A0C73">
            <w:pPr>
              <w:rPr>
                <w:b/>
                <w:sz w:val="28"/>
                <w:szCs w:val="28"/>
              </w:rPr>
            </w:pPr>
          </w:p>
          <w:p w:rsidR="005A0C73" w:rsidRPr="00A977D3" w:rsidRDefault="005A0C73">
            <w:pPr>
              <w:rPr>
                <w:b/>
                <w:sz w:val="28"/>
                <w:szCs w:val="28"/>
              </w:rPr>
            </w:pPr>
          </w:p>
        </w:tc>
        <w:tc>
          <w:tcPr>
            <w:tcW w:w="5130" w:type="dxa"/>
            <w:shd w:val="clear" w:color="auto" w:fill="auto"/>
          </w:tcPr>
          <w:p w:rsidR="005A0C73" w:rsidRPr="00A977D3" w:rsidRDefault="005A0C73">
            <w:pPr>
              <w:rPr>
                <w:sz w:val="28"/>
                <w:szCs w:val="28"/>
              </w:rPr>
            </w:pPr>
            <w:r w:rsidRPr="00A977D3">
              <w:rPr>
                <w:sz w:val="28"/>
                <w:szCs w:val="28"/>
              </w:rPr>
              <w:t>Mid Term Assessment (Fall)</w:t>
            </w:r>
          </w:p>
          <w:p w:rsidR="005A0C73" w:rsidRPr="00A977D3" w:rsidRDefault="005A0C73" w:rsidP="000652E8">
            <w:pPr>
              <w:rPr>
                <w:sz w:val="28"/>
                <w:szCs w:val="28"/>
              </w:rPr>
            </w:pPr>
            <w:r w:rsidRPr="00A977D3">
              <w:rPr>
                <w:sz w:val="28"/>
                <w:szCs w:val="28"/>
              </w:rPr>
              <w:t>Formative Assessment of Course Level Student Learning Outcomes</w:t>
            </w:r>
          </w:p>
        </w:tc>
        <w:tc>
          <w:tcPr>
            <w:tcW w:w="3060" w:type="dxa"/>
            <w:shd w:val="clear" w:color="auto" w:fill="auto"/>
          </w:tcPr>
          <w:p w:rsidR="005A0C73" w:rsidRPr="00A977D3" w:rsidRDefault="000652E8">
            <w:pPr>
              <w:rPr>
                <w:sz w:val="28"/>
                <w:szCs w:val="28"/>
              </w:rPr>
            </w:pPr>
            <w:r w:rsidRPr="00A977D3">
              <w:rPr>
                <w:sz w:val="28"/>
                <w:szCs w:val="28"/>
              </w:rPr>
              <w:t>All Academic Division</w:t>
            </w:r>
          </w:p>
          <w:p w:rsidR="000652E8" w:rsidRPr="00A977D3" w:rsidRDefault="000652E8">
            <w:pPr>
              <w:rPr>
                <w:sz w:val="28"/>
                <w:szCs w:val="28"/>
              </w:rPr>
            </w:pPr>
            <w:r w:rsidRPr="00A977D3">
              <w:rPr>
                <w:sz w:val="28"/>
                <w:szCs w:val="28"/>
              </w:rPr>
              <w:t>Institutional Effectiveness</w:t>
            </w:r>
          </w:p>
        </w:tc>
      </w:tr>
      <w:tr w:rsidR="00A977D3" w:rsidRPr="00A977D3" w:rsidTr="00A977D3">
        <w:trPr>
          <w:trHeight w:val="809"/>
        </w:trPr>
        <w:tc>
          <w:tcPr>
            <w:tcW w:w="2520" w:type="dxa"/>
            <w:shd w:val="clear" w:color="auto" w:fill="auto"/>
          </w:tcPr>
          <w:p w:rsidR="005A0C73" w:rsidRPr="00A977D3" w:rsidRDefault="005A0C73">
            <w:pPr>
              <w:rPr>
                <w:b/>
                <w:sz w:val="28"/>
                <w:szCs w:val="28"/>
              </w:rPr>
            </w:pPr>
            <w:r w:rsidRPr="00A977D3">
              <w:rPr>
                <w:b/>
                <w:sz w:val="28"/>
                <w:szCs w:val="28"/>
              </w:rPr>
              <w:t>November</w:t>
            </w:r>
          </w:p>
          <w:p w:rsidR="005A0C73" w:rsidRPr="00A977D3" w:rsidRDefault="005A0C73">
            <w:pPr>
              <w:rPr>
                <w:b/>
                <w:sz w:val="28"/>
                <w:szCs w:val="28"/>
              </w:rPr>
            </w:pPr>
          </w:p>
          <w:p w:rsidR="005A0C73" w:rsidRPr="00A977D3" w:rsidRDefault="005A0C73">
            <w:pPr>
              <w:rPr>
                <w:b/>
                <w:sz w:val="28"/>
                <w:szCs w:val="28"/>
              </w:rPr>
            </w:pPr>
          </w:p>
        </w:tc>
        <w:tc>
          <w:tcPr>
            <w:tcW w:w="5130" w:type="dxa"/>
            <w:shd w:val="clear" w:color="auto" w:fill="auto"/>
          </w:tcPr>
          <w:p w:rsidR="005A0C73" w:rsidRPr="00A977D3" w:rsidRDefault="005A0C73">
            <w:pPr>
              <w:rPr>
                <w:sz w:val="28"/>
                <w:szCs w:val="28"/>
              </w:rPr>
            </w:pPr>
            <w:r w:rsidRPr="00A977D3">
              <w:rPr>
                <w:sz w:val="28"/>
                <w:szCs w:val="28"/>
              </w:rPr>
              <w:t xml:space="preserve">ETS Proficiency Profile </w:t>
            </w:r>
          </w:p>
          <w:p w:rsidR="005A0C73" w:rsidRPr="00A977D3" w:rsidRDefault="005A0C73">
            <w:pPr>
              <w:rPr>
                <w:sz w:val="28"/>
                <w:szCs w:val="28"/>
              </w:rPr>
            </w:pPr>
            <w:r w:rsidRPr="00A977D3">
              <w:rPr>
                <w:sz w:val="28"/>
                <w:szCs w:val="28"/>
              </w:rPr>
              <w:t>(December Graduates)</w:t>
            </w:r>
          </w:p>
        </w:tc>
        <w:tc>
          <w:tcPr>
            <w:tcW w:w="3060" w:type="dxa"/>
            <w:shd w:val="clear" w:color="auto" w:fill="auto"/>
          </w:tcPr>
          <w:p w:rsidR="005A0C73" w:rsidRPr="00A977D3" w:rsidRDefault="000652E8">
            <w:pPr>
              <w:rPr>
                <w:sz w:val="28"/>
                <w:szCs w:val="28"/>
              </w:rPr>
            </w:pPr>
            <w:r w:rsidRPr="00A977D3">
              <w:rPr>
                <w:sz w:val="28"/>
                <w:szCs w:val="28"/>
              </w:rPr>
              <w:t>Academic Research</w:t>
            </w:r>
          </w:p>
          <w:p w:rsidR="000652E8" w:rsidRPr="00A977D3" w:rsidRDefault="000652E8">
            <w:pPr>
              <w:rPr>
                <w:sz w:val="28"/>
                <w:szCs w:val="28"/>
              </w:rPr>
            </w:pPr>
            <w:r w:rsidRPr="00A977D3">
              <w:rPr>
                <w:sz w:val="28"/>
                <w:szCs w:val="28"/>
              </w:rPr>
              <w:t>Academic Affairs</w:t>
            </w:r>
          </w:p>
        </w:tc>
      </w:tr>
      <w:tr w:rsidR="00A977D3" w:rsidRPr="00A977D3" w:rsidTr="00A977D3">
        <w:trPr>
          <w:trHeight w:val="1142"/>
        </w:trPr>
        <w:tc>
          <w:tcPr>
            <w:tcW w:w="2520" w:type="dxa"/>
            <w:shd w:val="clear" w:color="auto" w:fill="auto"/>
          </w:tcPr>
          <w:p w:rsidR="005A0C73" w:rsidRPr="00A977D3" w:rsidRDefault="005A0C73">
            <w:pPr>
              <w:rPr>
                <w:b/>
                <w:sz w:val="28"/>
                <w:szCs w:val="28"/>
              </w:rPr>
            </w:pPr>
            <w:r w:rsidRPr="00A977D3">
              <w:rPr>
                <w:b/>
                <w:sz w:val="28"/>
                <w:szCs w:val="28"/>
              </w:rPr>
              <w:t>December</w:t>
            </w:r>
          </w:p>
        </w:tc>
        <w:tc>
          <w:tcPr>
            <w:tcW w:w="5130" w:type="dxa"/>
            <w:shd w:val="clear" w:color="auto" w:fill="auto"/>
          </w:tcPr>
          <w:p w:rsidR="005A0C73" w:rsidRPr="00A977D3" w:rsidRDefault="005A0C73">
            <w:pPr>
              <w:rPr>
                <w:sz w:val="28"/>
                <w:szCs w:val="28"/>
              </w:rPr>
            </w:pPr>
            <w:r w:rsidRPr="00A977D3">
              <w:rPr>
                <w:sz w:val="28"/>
                <w:szCs w:val="28"/>
              </w:rPr>
              <w:t>Final Course Examinations (Fall)</w:t>
            </w:r>
          </w:p>
          <w:p w:rsidR="005A0C73" w:rsidRPr="00A977D3" w:rsidRDefault="005A0C73" w:rsidP="000652E8">
            <w:pPr>
              <w:rPr>
                <w:sz w:val="28"/>
                <w:szCs w:val="28"/>
              </w:rPr>
            </w:pPr>
            <w:r w:rsidRPr="00A977D3">
              <w:rPr>
                <w:sz w:val="28"/>
                <w:szCs w:val="28"/>
              </w:rPr>
              <w:t>Summative Assessment of Course Level Student Learning Outcomes</w:t>
            </w:r>
          </w:p>
          <w:p w:rsidR="000652E8" w:rsidRPr="00A977D3" w:rsidRDefault="000652E8" w:rsidP="000652E8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5A0C73" w:rsidRPr="00A977D3" w:rsidRDefault="000652E8">
            <w:pPr>
              <w:rPr>
                <w:sz w:val="28"/>
                <w:szCs w:val="28"/>
              </w:rPr>
            </w:pPr>
            <w:r w:rsidRPr="00A977D3">
              <w:rPr>
                <w:sz w:val="28"/>
                <w:szCs w:val="28"/>
              </w:rPr>
              <w:t>All Division Faculty</w:t>
            </w:r>
          </w:p>
          <w:p w:rsidR="000652E8" w:rsidRPr="00A977D3" w:rsidRDefault="000652E8" w:rsidP="000652E8">
            <w:pPr>
              <w:rPr>
                <w:sz w:val="28"/>
                <w:szCs w:val="28"/>
              </w:rPr>
            </w:pPr>
            <w:r w:rsidRPr="00A977D3">
              <w:rPr>
                <w:sz w:val="28"/>
                <w:szCs w:val="28"/>
              </w:rPr>
              <w:t>Institution Effectiveness</w:t>
            </w:r>
          </w:p>
        </w:tc>
      </w:tr>
      <w:tr w:rsidR="00A977D3" w:rsidRPr="00A977D3" w:rsidTr="00A977D3">
        <w:trPr>
          <w:trHeight w:val="737"/>
        </w:trPr>
        <w:tc>
          <w:tcPr>
            <w:tcW w:w="2520" w:type="dxa"/>
            <w:shd w:val="clear" w:color="auto" w:fill="auto"/>
          </w:tcPr>
          <w:p w:rsidR="005A0C73" w:rsidRPr="00A977D3" w:rsidRDefault="005A0C73">
            <w:pPr>
              <w:rPr>
                <w:b/>
                <w:sz w:val="28"/>
                <w:szCs w:val="28"/>
              </w:rPr>
            </w:pPr>
            <w:r w:rsidRPr="00A977D3">
              <w:rPr>
                <w:b/>
                <w:sz w:val="28"/>
                <w:szCs w:val="28"/>
              </w:rPr>
              <w:t>January</w:t>
            </w:r>
          </w:p>
        </w:tc>
        <w:tc>
          <w:tcPr>
            <w:tcW w:w="5130" w:type="dxa"/>
            <w:shd w:val="clear" w:color="auto" w:fill="auto"/>
          </w:tcPr>
          <w:p w:rsidR="000652E8" w:rsidRPr="00A977D3" w:rsidRDefault="000652E8">
            <w:pPr>
              <w:rPr>
                <w:sz w:val="28"/>
                <w:szCs w:val="28"/>
              </w:rPr>
            </w:pPr>
            <w:r w:rsidRPr="00A977D3">
              <w:rPr>
                <w:sz w:val="28"/>
                <w:szCs w:val="28"/>
              </w:rPr>
              <w:t>Placement Test for Entering Freshmen</w:t>
            </w:r>
          </w:p>
          <w:p w:rsidR="005A0C73" w:rsidRPr="00A977D3" w:rsidRDefault="005A0C73" w:rsidP="000652E8">
            <w:pPr>
              <w:rPr>
                <w:sz w:val="28"/>
                <w:szCs w:val="28"/>
              </w:rPr>
            </w:pPr>
            <w:r w:rsidRPr="00A977D3">
              <w:rPr>
                <w:sz w:val="28"/>
                <w:szCs w:val="28"/>
              </w:rPr>
              <w:t>Fall Course Assessments Due January 31</w:t>
            </w:r>
          </w:p>
          <w:p w:rsidR="000652E8" w:rsidRPr="00A977D3" w:rsidRDefault="000652E8" w:rsidP="000652E8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5A0C73" w:rsidRPr="00A977D3" w:rsidRDefault="000652E8">
            <w:pPr>
              <w:rPr>
                <w:sz w:val="28"/>
                <w:szCs w:val="28"/>
              </w:rPr>
            </w:pPr>
            <w:r w:rsidRPr="00A977D3">
              <w:rPr>
                <w:sz w:val="28"/>
                <w:szCs w:val="28"/>
              </w:rPr>
              <w:t>Academic Research</w:t>
            </w:r>
          </w:p>
          <w:p w:rsidR="000652E8" w:rsidRPr="00A977D3" w:rsidRDefault="000652E8">
            <w:pPr>
              <w:rPr>
                <w:sz w:val="28"/>
                <w:szCs w:val="28"/>
              </w:rPr>
            </w:pPr>
            <w:r w:rsidRPr="00A977D3">
              <w:rPr>
                <w:sz w:val="28"/>
                <w:szCs w:val="28"/>
              </w:rPr>
              <w:t>All Division Faculty</w:t>
            </w:r>
          </w:p>
        </w:tc>
      </w:tr>
      <w:tr w:rsidR="00A977D3" w:rsidRPr="00A977D3" w:rsidTr="00A977D3">
        <w:tc>
          <w:tcPr>
            <w:tcW w:w="2520" w:type="dxa"/>
            <w:shd w:val="clear" w:color="auto" w:fill="auto"/>
          </w:tcPr>
          <w:p w:rsidR="005A0C73" w:rsidRPr="00A977D3" w:rsidRDefault="005A0C73">
            <w:pPr>
              <w:rPr>
                <w:b/>
                <w:sz w:val="28"/>
                <w:szCs w:val="28"/>
              </w:rPr>
            </w:pPr>
            <w:r w:rsidRPr="00A977D3">
              <w:rPr>
                <w:b/>
                <w:sz w:val="28"/>
                <w:szCs w:val="28"/>
              </w:rPr>
              <w:t>February</w:t>
            </w:r>
          </w:p>
        </w:tc>
        <w:tc>
          <w:tcPr>
            <w:tcW w:w="5130" w:type="dxa"/>
            <w:shd w:val="clear" w:color="auto" w:fill="auto"/>
          </w:tcPr>
          <w:p w:rsidR="005A0C73" w:rsidRPr="00A977D3" w:rsidRDefault="005A0C73" w:rsidP="00A977D3">
            <w:pPr>
              <w:rPr>
                <w:sz w:val="28"/>
                <w:szCs w:val="28"/>
              </w:rPr>
            </w:pPr>
            <w:r w:rsidRPr="00A977D3">
              <w:rPr>
                <w:sz w:val="28"/>
                <w:szCs w:val="28"/>
              </w:rPr>
              <w:t>Early Alert Assessment (Spring)</w:t>
            </w:r>
          </w:p>
        </w:tc>
        <w:tc>
          <w:tcPr>
            <w:tcW w:w="3060" w:type="dxa"/>
            <w:shd w:val="clear" w:color="auto" w:fill="auto"/>
          </w:tcPr>
          <w:p w:rsidR="005A0C73" w:rsidRPr="00A977D3" w:rsidRDefault="000652E8">
            <w:pPr>
              <w:rPr>
                <w:sz w:val="28"/>
                <w:szCs w:val="28"/>
              </w:rPr>
            </w:pPr>
            <w:r w:rsidRPr="00A977D3">
              <w:rPr>
                <w:sz w:val="28"/>
                <w:szCs w:val="28"/>
              </w:rPr>
              <w:t>All Division Faculty</w:t>
            </w:r>
          </w:p>
        </w:tc>
      </w:tr>
      <w:tr w:rsidR="00A977D3" w:rsidRPr="00A977D3" w:rsidTr="00A977D3">
        <w:tc>
          <w:tcPr>
            <w:tcW w:w="2520" w:type="dxa"/>
            <w:shd w:val="clear" w:color="auto" w:fill="auto"/>
          </w:tcPr>
          <w:p w:rsidR="005A0C73" w:rsidRPr="00A977D3" w:rsidRDefault="005A0C73">
            <w:pPr>
              <w:rPr>
                <w:b/>
                <w:sz w:val="28"/>
                <w:szCs w:val="28"/>
              </w:rPr>
            </w:pPr>
            <w:r w:rsidRPr="00A977D3">
              <w:rPr>
                <w:b/>
                <w:sz w:val="28"/>
                <w:szCs w:val="28"/>
              </w:rPr>
              <w:t>March</w:t>
            </w:r>
          </w:p>
        </w:tc>
        <w:tc>
          <w:tcPr>
            <w:tcW w:w="5130" w:type="dxa"/>
            <w:shd w:val="clear" w:color="auto" w:fill="auto"/>
          </w:tcPr>
          <w:p w:rsidR="005A0C73" w:rsidRPr="00A977D3" w:rsidRDefault="005A0C73">
            <w:pPr>
              <w:rPr>
                <w:sz w:val="28"/>
                <w:szCs w:val="28"/>
              </w:rPr>
            </w:pPr>
            <w:r w:rsidRPr="00A977D3">
              <w:rPr>
                <w:sz w:val="28"/>
                <w:szCs w:val="28"/>
              </w:rPr>
              <w:t>Mid Term Formative Assessment</w:t>
            </w:r>
            <w:r w:rsidR="00A977D3">
              <w:rPr>
                <w:sz w:val="28"/>
                <w:szCs w:val="28"/>
              </w:rPr>
              <w:t xml:space="preserve"> </w:t>
            </w:r>
            <w:r w:rsidRPr="00A977D3">
              <w:rPr>
                <w:sz w:val="28"/>
                <w:szCs w:val="28"/>
              </w:rPr>
              <w:t>(Spring)</w:t>
            </w:r>
          </w:p>
          <w:p w:rsidR="005A0C73" w:rsidRPr="00A977D3" w:rsidRDefault="005A0C73" w:rsidP="00A977D3">
            <w:pPr>
              <w:rPr>
                <w:sz w:val="28"/>
                <w:szCs w:val="28"/>
              </w:rPr>
            </w:pPr>
            <w:r w:rsidRPr="00A977D3">
              <w:rPr>
                <w:sz w:val="28"/>
                <w:szCs w:val="28"/>
              </w:rPr>
              <w:t>Formative Assessment of Course Level Student Learning Outcomes</w:t>
            </w:r>
          </w:p>
        </w:tc>
        <w:tc>
          <w:tcPr>
            <w:tcW w:w="3060" w:type="dxa"/>
            <w:shd w:val="clear" w:color="auto" w:fill="auto"/>
          </w:tcPr>
          <w:p w:rsidR="005A0C73" w:rsidRPr="00A977D3" w:rsidRDefault="000652E8">
            <w:pPr>
              <w:rPr>
                <w:sz w:val="28"/>
                <w:szCs w:val="28"/>
              </w:rPr>
            </w:pPr>
            <w:r w:rsidRPr="00A977D3">
              <w:rPr>
                <w:sz w:val="28"/>
                <w:szCs w:val="28"/>
              </w:rPr>
              <w:t>All Division Faculty</w:t>
            </w:r>
          </w:p>
        </w:tc>
      </w:tr>
      <w:tr w:rsidR="00A977D3" w:rsidRPr="00A977D3" w:rsidTr="00A977D3">
        <w:tc>
          <w:tcPr>
            <w:tcW w:w="2520" w:type="dxa"/>
            <w:shd w:val="clear" w:color="auto" w:fill="auto"/>
          </w:tcPr>
          <w:p w:rsidR="005A0C73" w:rsidRPr="00A977D3" w:rsidRDefault="005A0C73">
            <w:pPr>
              <w:rPr>
                <w:b/>
                <w:sz w:val="28"/>
                <w:szCs w:val="28"/>
              </w:rPr>
            </w:pPr>
            <w:r w:rsidRPr="00A977D3">
              <w:rPr>
                <w:b/>
                <w:sz w:val="28"/>
                <w:szCs w:val="28"/>
              </w:rPr>
              <w:t>April</w:t>
            </w:r>
          </w:p>
          <w:p w:rsidR="005A0C73" w:rsidRPr="00A977D3" w:rsidRDefault="005A0C73">
            <w:pPr>
              <w:rPr>
                <w:b/>
                <w:sz w:val="28"/>
                <w:szCs w:val="28"/>
              </w:rPr>
            </w:pPr>
          </w:p>
          <w:p w:rsidR="005A0C73" w:rsidRPr="00A977D3" w:rsidRDefault="005A0C73">
            <w:pPr>
              <w:rPr>
                <w:b/>
                <w:sz w:val="28"/>
                <w:szCs w:val="28"/>
              </w:rPr>
            </w:pPr>
          </w:p>
        </w:tc>
        <w:tc>
          <w:tcPr>
            <w:tcW w:w="5130" w:type="dxa"/>
            <w:shd w:val="clear" w:color="auto" w:fill="auto"/>
          </w:tcPr>
          <w:p w:rsidR="005A0C73" w:rsidRPr="00A977D3" w:rsidRDefault="005A0C73">
            <w:pPr>
              <w:rPr>
                <w:sz w:val="28"/>
                <w:szCs w:val="28"/>
              </w:rPr>
            </w:pPr>
            <w:r w:rsidRPr="00A977D3">
              <w:rPr>
                <w:sz w:val="28"/>
                <w:szCs w:val="28"/>
              </w:rPr>
              <w:t>ETS Proficiency Profile</w:t>
            </w:r>
          </w:p>
          <w:p w:rsidR="000652E8" w:rsidRPr="00A977D3" w:rsidRDefault="000652E8">
            <w:pPr>
              <w:rPr>
                <w:b/>
                <w:sz w:val="28"/>
                <w:szCs w:val="28"/>
              </w:rPr>
            </w:pPr>
            <w:r w:rsidRPr="00A977D3">
              <w:rPr>
                <w:b/>
                <w:sz w:val="28"/>
                <w:szCs w:val="28"/>
              </w:rPr>
              <w:t>Student Evaluation of Instruction*</w:t>
            </w:r>
          </w:p>
          <w:p w:rsidR="00A977D3" w:rsidRPr="00A977D3" w:rsidRDefault="005A0C73" w:rsidP="00A977D3">
            <w:pPr>
              <w:rPr>
                <w:sz w:val="28"/>
                <w:szCs w:val="28"/>
              </w:rPr>
            </w:pPr>
            <w:r w:rsidRPr="00A977D3">
              <w:rPr>
                <w:sz w:val="28"/>
                <w:szCs w:val="28"/>
              </w:rPr>
              <w:t>All May Graduates</w:t>
            </w:r>
          </w:p>
        </w:tc>
        <w:tc>
          <w:tcPr>
            <w:tcW w:w="3060" w:type="dxa"/>
            <w:shd w:val="clear" w:color="auto" w:fill="auto"/>
          </w:tcPr>
          <w:p w:rsidR="005A0C73" w:rsidRPr="00A977D3" w:rsidRDefault="000652E8">
            <w:pPr>
              <w:rPr>
                <w:sz w:val="28"/>
                <w:szCs w:val="28"/>
              </w:rPr>
            </w:pPr>
            <w:r w:rsidRPr="00A977D3">
              <w:rPr>
                <w:sz w:val="28"/>
                <w:szCs w:val="28"/>
              </w:rPr>
              <w:t>Academic Research</w:t>
            </w:r>
          </w:p>
        </w:tc>
      </w:tr>
      <w:tr w:rsidR="00A977D3" w:rsidRPr="00A977D3" w:rsidTr="00A977D3">
        <w:trPr>
          <w:trHeight w:val="1043"/>
        </w:trPr>
        <w:tc>
          <w:tcPr>
            <w:tcW w:w="2520" w:type="dxa"/>
            <w:shd w:val="clear" w:color="auto" w:fill="auto"/>
          </w:tcPr>
          <w:p w:rsidR="005A0C73" w:rsidRPr="00A977D3" w:rsidRDefault="005A0C73">
            <w:pPr>
              <w:rPr>
                <w:b/>
                <w:sz w:val="28"/>
                <w:szCs w:val="28"/>
              </w:rPr>
            </w:pPr>
            <w:r w:rsidRPr="00A977D3">
              <w:rPr>
                <w:b/>
                <w:sz w:val="28"/>
                <w:szCs w:val="28"/>
              </w:rPr>
              <w:t>May</w:t>
            </w:r>
          </w:p>
          <w:p w:rsidR="005A0C73" w:rsidRPr="00A977D3" w:rsidRDefault="005A0C73">
            <w:pPr>
              <w:rPr>
                <w:b/>
                <w:sz w:val="28"/>
                <w:szCs w:val="28"/>
              </w:rPr>
            </w:pPr>
          </w:p>
          <w:p w:rsidR="005A0C73" w:rsidRPr="00A977D3" w:rsidRDefault="005A0C73">
            <w:pPr>
              <w:rPr>
                <w:b/>
                <w:sz w:val="28"/>
                <w:szCs w:val="28"/>
              </w:rPr>
            </w:pPr>
          </w:p>
        </w:tc>
        <w:tc>
          <w:tcPr>
            <w:tcW w:w="5130" w:type="dxa"/>
            <w:shd w:val="clear" w:color="auto" w:fill="auto"/>
          </w:tcPr>
          <w:p w:rsidR="005A0C73" w:rsidRPr="00A977D3" w:rsidRDefault="005A0C73">
            <w:pPr>
              <w:rPr>
                <w:sz w:val="28"/>
                <w:szCs w:val="28"/>
              </w:rPr>
            </w:pPr>
            <w:r w:rsidRPr="00A977D3">
              <w:rPr>
                <w:sz w:val="28"/>
                <w:szCs w:val="28"/>
              </w:rPr>
              <w:t xml:space="preserve">Spring Course Evaluations </w:t>
            </w:r>
            <w:r w:rsidR="000652E8" w:rsidRPr="00A977D3">
              <w:rPr>
                <w:sz w:val="28"/>
                <w:szCs w:val="28"/>
              </w:rPr>
              <w:t>Due (May 31)</w:t>
            </w:r>
          </w:p>
          <w:p w:rsidR="000652E8" w:rsidRPr="00A977D3" w:rsidRDefault="000652E8">
            <w:pPr>
              <w:rPr>
                <w:sz w:val="28"/>
                <w:szCs w:val="28"/>
              </w:rPr>
            </w:pPr>
            <w:r w:rsidRPr="00A977D3">
              <w:rPr>
                <w:sz w:val="28"/>
                <w:szCs w:val="28"/>
              </w:rPr>
              <w:t>AIER Reports Due (May 31)</w:t>
            </w:r>
          </w:p>
          <w:p w:rsidR="000652E8" w:rsidRPr="00A977D3" w:rsidRDefault="000652E8" w:rsidP="000652E8">
            <w:pPr>
              <w:rPr>
                <w:b/>
                <w:sz w:val="28"/>
                <w:szCs w:val="28"/>
              </w:rPr>
            </w:pPr>
            <w:r w:rsidRPr="00A977D3">
              <w:rPr>
                <w:b/>
                <w:sz w:val="28"/>
                <w:szCs w:val="28"/>
              </w:rPr>
              <w:t>Annual Faculty Evaluations *</w:t>
            </w:r>
          </w:p>
        </w:tc>
        <w:tc>
          <w:tcPr>
            <w:tcW w:w="3060" w:type="dxa"/>
            <w:shd w:val="clear" w:color="auto" w:fill="auto"/>
          </w:tcPr>
          <w:p w:rsidR="005A0C73" w:rsidRPr="00A977D3" w:rsidRDefault="000652E8">
            <w:pPr>
              <w:rPr>
                <w:sz w:val="28"/>
                <w:szCs w:val="28"/>
              </w:rPr>
            </w:pPr>
            <w:r w:rsidRPr="00A977D3">
              <w:rPr>
                <w:sz w:val="28"/>
                <w:szCs w:val="28"/>
              </w:rPr>
              <w:t>All Division Faculty</w:t>
            </w:r>
          </w:p>
          <w:p w:rsidR="000652E8" w:rsidRPr="00A977D3" w:rsidRDefault="000652E8">
            <w:pPr>
              <w:rPr>
                <w:sz w:val="28"/>
                <w:szCs w:val="28"/>
              </w:rPr>
            </w:pPr>
            <w:r w:rsidRPr="00A977D3">
              <w:rPr>
                <w:sz w:val="28"/>
                <w:szCs w:val="28"/>
              </w:rPr>
              <w:t>Institution Effectiveness</w:t>
            </w:r>
          </w:p>
        </w:tc>
      </w:tr>
      <w:tr w:rsidR="00A977D3" w:rsidRPr="00A977D3" w:rsidTr="00A977D3">
        <w:trPr>
          <w:trHeight w:val="1043"/>
        </w:trPr>
        <w:tc>
          <w:tcPr>
            <w:tcW w:w="2520" w:type="dxa"/>
            <w:shd w:val="clear" w:color="auto" w:fill="auto"/>
          </w:tcPr>
          <w:p w:rsidR="00A977D3" w:rsidRPr="00A977D3" w:rsidRDefault="00A977D3">
            <w:pPr>
              <w:rPr>
                <w:b/>
                <w:sz w:val="28"/>
                <w:szCs w:val="28"/>
              </w:rPr>
            </w:pPr>
          </w:p>
          <w:p w:rsidR="00A977D3" w:rsidRPr="00A977D3" w:rsidRDefault="00A977D3" w:rsidP="00A977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 - July</w:t>
            </w:r>
          </w:p>
        </w:tc>
        <w:tc>
          <w:tcPr>
            <w:tcW w:w="5130" w:type="dxa"/>
            <w:shd w:val="clear" w:color="auto" w:fill="auto"/>
          </w:tcPr>
          <w:p w:rsidR="00A977D3" w:rsidRPr="00A977D3" w:rsidRDefault="00A977D3">
            <w:pPr>
              <w:rPr>
                <w:sz w:val="28"/>
                <w:szCs w:val="28"/>
              </w:rPr>
            </w:pPr>
            <w:r w:rsidRPr="00A977D3">
              <w:rPr>
                <w:sz w:val="28"/>
                <w:szCs w:val="28"/>
              </w:rPr>
              <w:t>Summer Professional Development Workshops</w:t>
            </w:r>
          </w:p>
        </w:tc>
        <w:tc>
          <w:tcPr>
            <w:tcW w:w="3060" w:type="dxa"/>
            <w:shd w:val="clear" w:color="auto" w:fill="auto"/>
          </w:tcPr>
          <w:p w:rsidR="00A977D3" w:rsidRPr="00A977D3" w:rsidRDefault="00A977D3">
            <w:pPr>
              <w:rPr>
                <w:sz w:val="28"/>
                <w:szCs w:val="28"/>
              </w:rPr>
            </w:pPr>
            <w:r w:rsidRPr="00A977D3">
              <w:rPr>
                <w:sz w:val="28"/>
                <w:szCs w:val="28"/>
              </w:rPr>
              <w:t>All Faculty and Non-Academic Programs &amp; Support Units</w:t>
            </w:r>
          </w:p>
        </w:tc>
      </w:tr>
    </w:tbl>
    <w:p w:rsidR="00D96A27" w:rsidRPr="00A977D3" w:rsidRDefault="00D96A27" w:rsidP="000652E8">
      <w:pPr>
        <w:rPr>
          <w:sz w:val="28"/>
          <w:szCs w:val="28"/>
        </w:rPr>
      </w:pPr>
    </w:p>
    <w:sectPr w:rsidR="00D96A27" w:rsidRPr="00A977D3" w:rsidSect="000652E8">
      <w:pgSz w:w="12240" w:h="15840"/>
      <w:pgMar w:top="864" w:right="1440" w:bottom="1440" w:left="1440" w:header="720" w:footer="72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C73" w:rsidRDefault="005A0C73" w:rsidP="005A0C73">
      <w:pPr>
        <w:spacing w:after="0" w:line="240" w:lineRule="auto"/>
      </w:pPr>
      <w:r>
        <w:separator/>
      </w:r>
    </w:p>
  </w:endnote>
  <w:endnote w:type="continuationSeparator" w:id="0">
    <w:p w:rsidR="005A0C73" w:rsidRDefault="005A0C73" w:rsidP="005A0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C73" w:rsidRDefault="005A0C73" w:rsidP="005A0C73">
      <w:pPr>
        <w:spacing w:after="0" w:line="240" w:lineRule="auto"/>
      </w:pPr>
      <w:r>
        <w:separator/>
      </w:r>
    </w:p>
  </w:footnote>
  <w:footnote w:type="continuationSeparator" w:id="0">
    <w:p w:rsidR="005A0C73" w:rsidRDefault="005A0C73" w:rsidP="005A0C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73"/>
    <w:rsid w:val="000652E8"/>
    <w:rsid w:val="005A0C73"/>
    <w:rsid w:val="00A977D3"/>
    <w:rsid w:val="00AA1E99"/>
    <w:rsid w:val="00D9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0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C73"/>
  </w:style>
  <w:style w:type="paragraph" w:styleId="Footer">
    <w:name w:val="footer"/>
    <w:basedOn w:val="Normal"/>
    <w:link w:val="FooterChar"/>
    <w:uiPriority w:val="99"/>
    <w:unhideWhenUsed/>
    <w:rsid w:val="005A0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C73"/>
  </w:style>
  <w:style w:type="paragraph" w:styleId="BalloonText">
    <w:name w:val="Balloon Text"/>
    <w:basedOn w:val="Normal"/>
    <w:link w:val="BalloonTextChar"/>
    <w:uiPriority w:val="99"/>
    <w:semiHidden/>
    <w:unhideWhenUsed/>
    <w:rsid w:val="0006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0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C73"/>
  </w:style>
  <w:style w:type="paragraph" w:styleId="Footer">
    <w:name w:val="footer"/>
    <w:basedOn w:val="Normal"/>
    <w:link w:val="FooterChar"/>
    <w:uiPriority w:val="99"/>
    <w:unhideWhenUsed/>
    <w:rsid w:val="005A0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C73"/>
  </w:style>
  <w:style w:type="paragraph" w:styleId="BalloonText">
    <w:name w:val="Balloon Text"/>
    <w:basedOn w:val="Normal"/>
    <w:link w:val="BalloonTextChar"/>
    <w:uiPriority w:val="99"/>
    <w:semiHidden/>
    <w:unhideWhenUsed/>
    <w:rsid w:val="0006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55441-8887-4B38-994B-E2D51E280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Cathey</dc:creator>
  <cp:lastModifiedBy>Joyce Cathey</cp:lastModifiedBy>
  <cp:revision>4</cp:revision>
  <cp:lastPrinted>2019-03-12T14:53:00Z</cp:lastPrinted>
  <dcterms:created xsi:type="dcterms:W3CDTF">2019-02-22T13:30:00Z</dcterms:created>
  <dcterms:modified xsi:type="dcterms:W3CDTF">2019-03-12T15:10:00Z</dcterms:modified>
</cp:coreProperties>
</file>